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BF1" w:rsidRPr="00063578" w:rsidRDefault="004C14C5">
      <w:pPr>
        <w:rPr>
          <w:lang w:val="ru-RU"/>
        </w:rPr>
        <w:sectPr w:rsidR="00BB6BF1" w:rsidRPr="0006357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6149638"/>
      <w:r w:rsidRPr="004C14C5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89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bookmarkStart w:id="2" w:name="block-26149639"/>
      <w:bookmarkEnd w:id="0"/>
      <w:r w:rsidRPr="0006357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образования(ФОП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Химия на уровне углублённого изучения занимает важное место в системе естественно-научного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BB6BF1" w:rsidRDefault="007D66FD">
      <w:pPr>
        <w:spacing w:after="0" w:line="264" w:lineRule="auto"/>
        <w:ind w:firstLine="600"/>
        <w:jc w:val="both"/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proofErr w:type="spellStart"/>
      <w:r>
        <w:rPr>
          <w:rFonts w:ascii="Times New Roman" w:hAnsi="Times New Roman"/>
          <w:color w:val="000000"/>
          <w:sz w:val="28"/>
        </w:rPr>
        <w:t>Свидетельством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тому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следующие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выполняемые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программой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химии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B6BF1" w:rsidRPr="00063578" w:rsidRDefault="007D66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</w:t>
      </w:r>
      <w:proofErr w:type="gramStart"/>
      <w:r w:rsidRPr="00063578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предмета, изучаемого в рамках конкретного профиля;</w:t>
      </w:r>
    </w:p>
    <w:p w:rsidR="00BB6BF1" w:rsidRPr="00063578" w:rsidRDefault="007D66F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</w:t>
      </w:r>
      <w:proofErr w:type="gramStart"/>
      <w:r w:rsidRPr="00063578">
        <w:rPr>
          <w:rFonts w:ascii="Times New Roman" w:hAnsi="Times New Roman"/>
          <w:color w:val="000000"/>
          <w:sz w:val="28"/>
          <w:lang w:val="ru-RU"/>
        </w:rPr>
        <w:t>образовательных достижений</w:t>
      </w:r>
      <w:proofErr w:type="gram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обучающихся в рамках итоговой аттестации в форме единого государственного экзамена по химии.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Программа для углублённого изучения химии: </w:t>
      </w:r>
    </w:p>
    <w:p w:rsidR="00BB6BF1" w:rsidRPr="00063578" w:rsidRDefault="007D66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BB6BF1" w:rsidRPr="00063578" w:rsidRDefault="007D66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даёт примерное распределение учебного времени, рекомендуемого для изучения отдельных тем; </w:t>
      </w:r>
    </w:p>
    <w:p w:rsidR="00BB6BF1" w:rsidRPr="00063578" w:rsidRDefault="007D66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связей;</w:t>
      </w:r>
    </w:p>
    <w:p w:rsidR="00BB6BF1" w:rsidRPr="00063578" w:rsidRDefault="007D66F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По всем названным позициям в программе по химии предусмотрена преемственность с обучением химии на уровне основного общего образования. За 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естественно-научных и химических дисциплин в вузах и организациях среднего профессионального образования.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воспитания и социального развития обучающихся, на формирование у них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общеинтеллектуальных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надпредметный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характер.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фактологического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квантовомеханических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массы и энергии, законы термодинамики, электролиза, представления о строении веществ и другое.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фотосинтеза, дыхания, пищеварения.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связях с учебными предметами, входящими в состав предметных областей «Естественно-научные предметы», «Математика и информатика» и «Русский язык и литература».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При изучении учебного предмета «Химия» на углублённом уровне также, как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BB6BF1" w:rsidRPr="00063578" w:rsidRDefault="007D66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BB6BF1" w:rsidRPr="00063578" w:rsidRDefault="007D66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лежащих в основе химической составляющей естественно-научной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химическом равновесии, растворах и дисперсных системах, об общих научных принципах химического производства;</w:t>
      </w:r>
    </w:p>
    <w:p w:rsidR="00BB6BF1" w:rsidRPr="00063578" w:rsidRDefault="007D66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химии, для объяснения и прогнозирования явлений, имеющих естественно-научную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</w:p>
    <w:p w:rsidR="00BB6BF1" w:rsidRPr="00063578" w:rsidRDefault="007D66F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BB6BF1" w:rsidRPr="00063578" w:rsidRDefault="007D66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BB6BF1" w:rsidRPr="00063578" w:rsidRDefault="007D66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BB6BF1" w:rsidRPr="00063578" w:rsidRDefault="007D66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BB6BF1" w:rsidRPr="00063578" w:rsidRDefault="007D66F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bookmarkStart w:id="3" w:name="a144c275-5dda-41db-8d94-37f2810a0979"/>
      <w:r w:rsidRPr="00063578">
        <w:rPr>
          <w:rFonts w:ascii="Times New Roman" w:hAnsi="Times New Roman"/>
          <w:color w:val="000000"/>
          <w:sz w:val="28"/>
          <w:lang w:val="ru-RU"/>
        </w:rPr>
        <w:t>Общее число часов, предусмотренных для изучения химии на углубленном уровне среднего общего образования, составляет 204 часов: в 10 классе – 102 часа (3 часа в неделю)</w:t>
      </w:r>
      <w:bookmarkEnd w:id="3"/>
      <w:r w:rsidR="00063578">
        <w:rPr>
          <w:rFonts w:ascii="Times New Roman" w:hAnsi="Times New Roman"/>
          <w:color w:val="000000"/>
          <w:sz w:val="28"/>
          <w:lang w:val="ru-RU"/>
        </w:rPr>
        <w:t>.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</w:p>
    <w:p w:rsidR="00BB6BF1" w:rsidRPr="00063578" w:rsidRDefault="00BB6BF1">
      <w:pPr>
        <w:rPr>
          <w:lang w:val="ru-RU"/>
        </w:rPr>
        <w:sectPr w:rsidR="00BB6BF1" w:rsidRPr="00063578">
          <w:pgSz w:w="11906" w:h="16383"/>
          <w:pgMar w:top="1134" w:right="850" w:bottom="1134" w:left="1701" w:header="720" w:footer="720" w:gutter="0"/>
          <w:cols w:space="720"/>
        </w:sectPr>
      </w:pP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bookmarkStart w:id="4" w:name="block-26149641"/>
      <w:bookmarkEnd w:id="2"/>
      <w:r w:rsidRPr="0006357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 xml:space="preserve">10 КЛАСС 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ОРГАНИЧЕСКАЯ ХИМИЯ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органической химии.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Предмет и значение органической химии, представление о многообразии органических соединений.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атомных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σ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нуклеофиле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электрофиле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Изомерия. Виды изомерии: структурная, пространственная. Электронные эффекты в молекулах органических соединений (индуктивный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эффекты).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</w:t>
      </w:r>
      <w:r>
        <w:rPr>
          <w:rFonts w:ascii="Times New Roman" w:hAnsi="Times New Roman"/>
          <w:color w:val="000000"/>
          <w:sz w:val="28"/>
        </w:rPr>
        <w:t>IUPAC</w:t>
      </w:r>
      <w:r w:rsidRPr="00063578">
        <w:rPr>
          <w:rFonts w:ascii="Times New Roman" w:hAnsi="Times New Roman"/>
          <w:color w:val="000000"/>
          <w:sz w:val="28"/>
          <w:lang w:val="ru-RU"/>
        </w:rPr>
        <w:t>) и тривиальные названия отдельных представителей.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Особенности и классификация органических реакций.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-восстановительные реакции в органической химии.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веществ при нагревании (плавление, обугливание и горение), конструирование моделей молекул органических веществ.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Углеводороды.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063578">
        <w:rPr>
          <w:rFonts w:ascii="Times New Roman" w:hAnsi="Times New Roman"/>
          <w:color w:val="000000"/>
          <w:sz w:val="28"/>
          <w:vertAlign w:val="superscript"/>
          <w:lang w:val="ru-RU"/>
        </w:rPr>
        <w:t>3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-связь. Физические свойства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Химические свойства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: реакции замещения, изомеризации, дегидрирования, циклизации, пиролиза, крекинга, горения. Представление о механизме реакций радикального замещения.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Нахождение в природе. Способы получения и применение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Циклоалканы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циклобутан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) и обычных (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циклопентан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циклогексан)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Способы получения и применение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Алкены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номенклатура. Электронное и пространственное строение молекул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063578">
        <w:rPr>
          <w:rFonts w:ascii="Times New Roman" w:hAnsi="Times New Roman"/>
          <w:color w:val="000000"/>
          <w:sz w:val="28"/>
          <w:vertAlign w:val="superscript"/>
          <w:lang w:val="ru-RU"/>
        </w:rPr>
        <w:t>2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063578">
        <w:rPr>
          <w:rFonts w:ascii="Times New Roman" w:hAnsi="Times New Roman"/>
          <w:color w:val="000000"/>
          <w:sz w:val="28"/>
          <w:lang w:val="ru-RU"/>
        </w:rPr>
        <w:t>-связи. Структурная и геометрическая (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цис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-транс-) изомерия. Физические свойства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замещения в </w:t>
      </w:r>
      <w:r>
        <w:rPr>
          <w:rFonts w:ascii="Times New Roman" w:hAnsi="Times New Roman"/>
          <w:color w:val="000000"/>
          <w:sz w:val="28"/>
        </w:rPr>
        <w:t>α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-положение при двойной связи, полимеризации и окисления. Правило Марковникова. Качественные реакции на двойную связь. Способы получения и применение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Алкадиены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Классификация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(сопряжённые, изолированные, </w:t>
      </w:r>
      <w:r w:rsidRPr="00063578">
        <w:rPr>
          <w:rFonts w:ascii="Times New Roman" w:hAnsi="Times New Roman"/>
          <w:i/>
          <w:color w:val="000000"/>
          <w:sz w:val="28"/>
          <w:lang w:val="ru-RU"/>
        </w:rPr>
        <w:t>кумулированные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углерода. Физические свойства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димеризации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тримеризации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окисления. Кислотные свойства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имеющих концевую тройную связь. Качественные реакции на тройную связь. Способы получения и применение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Ароматические углеводороды (арены). Гомологический ряд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аренов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бензола и его гомологов: реакции замещения в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бензольном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кольце на примере алкильных радикалов, карбоксильной, гидроксильной,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амино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- и нитрогруппы, атомов галогенов. Особенности химических свойств стирола. Полимеризация стирола. Способы получения и применение ароматических углеводородов.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перегонка, крекинг (термический, каталитический),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риформинг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пиролиз. Продукты переработки нефти, их применение в промышленности и в быту.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Генетическая связь между различными классами углеводородов.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галогенпроизводных углеводородов. Реакции замещения галогена на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гидроксогруппу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нитрогруппу,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цианогруппу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дигалогеналканов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иодной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воды, раствора перманганата калия, взаимодействие ацетилена с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063578">
        <w:rPr>
          <w:rFonts w:ascii="Times New Roman" w:hAnsi="Times New Roman"/>
          <w:color w:val="000000"/>
          <w:sz w:val="28"/>
          <w:lang w:val="ru-RU"/>
        </w:rPr>
        <w:t>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 молекул углеводородов и галогенпроизводных углеводородов.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Кислородсодержащие органические соединения.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Простые эфиры, номенклатура и изомерия. Особенности физических и химических свойств.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Многоатомные спирты – этиленгликоль и глицерин. Физические и химические свойства: реакции замещения,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Фенол. Строение молекулы, взаимное влияние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гидроксогруппы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бензольного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ядра. Физические свойства фенола. Особенности химических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свойств фенола. Качественные реакции на фенол. Токсичность фенола. Способы получения и применение фенола. Фенолформальдегидная смола.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Карбонильные соединения – альдегиды и кетоны. Электронное 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гидроксикарбоновых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кислот. Представители высших карбоновых кислот: стеариновая, пальмитиновая, олеиновая, </w:t>
      </w:r>
      <w:proofErr w:type="spellStart"/>
      <w:r w:rsidRPr="00063578">
        <w:rPr>
          <w:rFonts w:ascii="Times New Roman" w:hAnsi="Times New Roman"/>
          <w:i/>
          <w:color w:val="000000"/>
          <w:sz w:val="28"/>
          <w:lang w:val="ru-RU"/>
        </w:rPr>
        <w:t>линолевая</w:t>
      </w:r>
      <w:proofErr w:type="spellEnd"/>
      <w:r w:rsidRPr="00063578">
        <w:rPr>
          <w:rFonts w:ascii="Times New Roman" w:hAnsi="Times New Roman"/>
          <w:i/>
          <w:color w:val="000000"/>
          <w:sz w:val="28"/>
          <w:lang w:val="ru-RU"/>
        </w:rPr>
        <w:t>, линоленовая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 кислоты. Способы получения и применение карбоновых кислот.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Мыла́ как соли высших карбоновых кислот, их моющее действие.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углеводов. Классификация углеводов (моно-,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- и полисахариды). Моносахариды: глюкоза, фруктоза, галактоза, рибоза,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дезоксирибоза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Физические свойства и нахождение в природе. Фотосинтез. Химические свойства глюкозы: реакции с участием спиртовых и альдегидной групп, спиртовое и молочнокислое брожение.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невосстанавливающие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Экспериментальные методы изучения веществ и их превращений: растворимость различных 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гидроксидом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диамминсеребра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</w:t>
      </w:r>
      <w:r w:rsidRPr="00063578">
        <w:rPr>
          <w:rFonts w:ascii="Times New Roman" w:hAnsi="Times New Roman"/>
          <w:color w:val="000000"/>
          <w:sz w:val="28"/>
          <w:lang w:val="ru-RU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63578">
        <w:rPr>
          <w:rFonts w:ascii="Times New Roman" w:hAnsi="Times New Roman"/>
          <w:color w:val="000000"/>
          <w:sz w:val="28"/>
          <w:lang w:val="ru-RU"/>
        </w:rPr>
        <w:t>)), реакция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63578">
        <w:rPr>
          <w:rFonts w:ascii="Times New Roman" w:hAnsi="Times New Roman"/>
          <w:color w:val="000000"/>
          <w:sz w:val="28"/>
          <w:lang w:val="ru-RU"/>
        </w:rPr>
        <w:t>), химические свойства раствора уксусной кислоты, взаимодействие раствора глюкозы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иодом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решение экспериментальных задач по темам «Спирты и фенолы», «Карбоновые кислоты. Сложные эфиры».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Азотсодержащие органические соединения.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Амины – органические производные аммиака. Классификация аминов: алифатические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алкилирование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взаимодействие первичных аминов с азотистой кислотой. Соли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алкиламмония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Получение анилина из нитробензола.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Аминокислоты. Номенклатура и изомерия. Отдельные представители </w:t>
      </w:r>
      <w:r>
        <w:rPr>
          <w:rFonts w:ascii="Times New Roman" w:hAnsi="Times New Roman"/>
          <w:color w:val="000000"/>
          <w:sz w:val="28"/>
        </w:rPr>
        <w:t>α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-аминокислот: глицин,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063578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063578">
        <w:rPr>
          <w:rFonts w:ascii="Times New Roman" w:hAnsi="Times New Roman"/>
          <w:color w:val="000000"/>
          <w:sz w:val="28"/>
          <w:lang w:val="ru-RU"/>
        </w:rPr>
        <w:t>Физические свойства аминокислот. Химические свойства аминокислот как амфотерных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Высокомолекулярные соединения</w:t>
      </w:r>
      <w:r w:rsidRPr="00063578">
        <w:rPr>
          <w:rFonts w:ascii="Times New Roman" w:hAnsi="Times New Roman"/>
          <w:color w:val="000000"/>
          <w:sz w:val="28"/>
          <w:lang w:val="ru-RU"/>
        </w:rPr>
        <w:t>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масса. Основные методы синтеза высокомолекулярных соединений – полимеризация и поликонденсация.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Эластомеры: натуральный каучук, синтетические каучуки (бутадиеновый, хлоропреновый,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изопреновый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) и силиконы. Резина.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Полимеры специального назначения (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тефлон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кевлар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электропроводящие полимеры,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биоразлагаемые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полимеры).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Расчётные задачи.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связи.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Общие естественно-научные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метаболизм, наследственность, автотрофный и гетеротрофный тип питания, брожение,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фотосинтез, дыхание, белки, углеводы, жиры, нуклеиновые кислоты, ферменты.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География: полезные ископаемые, топливо.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Технология: пищевые продукты, основы рационального питания, моющие средства, материалы из искусственных и синтетических волокон.</w:t>
      </w:r>
    </w:p>
    <w:p w:rsidR="00BB6BF1" w:rsidRPr="00063578" w:rsidRDefault="00BB6BF1">
      <w:pPr>
        <w:spacing w:after="0"/>
        <w:ind w:left="120"/>
        <w:jc w:val="both"/>
        <w:rPr>
          <w:lang w:val="ru-RU"/>
        </w:rPr>
      </w:pPr>
    </w:p>
    <w:p w:rsidR="00BB6BF1" w:rsidRPr="00063578" w:rsidRDefault="00BB6BF1">
      <w:pPr>
        <w:rPr>
          <w:lang w:val="ru-RU"/>
        </w:rPr>
        <w:sectPr w:rsidR="00BB6BF1" w:rsidRPr="00063578">
          <w:pgSz w:w="11906" w:h="16383"/>
          <w:pgMar w:top="1134" w:right="850" w:bottom="1134" w:left="1701" w:header="720" w:footer="720" w:gutter="0"/>
          <w:cols w:space="720"/>
        </w:sectPr>
      </w:pP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bookmarkStart w:id="5" w:name="block-26149640"/>
      <w:bookmarkEnd w:id="4"/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</w:p>
    <w:p w:rsidR="00BB6BF1" w:rsidRPr="00063578" w:rsidRDefault="007D66FD">
      <w:pPr>
        <w:spacing w:after="0" w:line="264" w:lineRule="auto"/>
        <w:ind w:left="12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 соответствии с системно-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деятельностным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 способность ставить цели и строить жизненные планы.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</w:t>
      </w:r>
      <w:r w:rsidRPr="00063578">
        <w:rPr>
          <w:rFonts w:ascii="Times New Roman" w:hAnsi="Times New Roman"/>
          <w:color w:val="000000"/>
          <w:sz w:val="28"/>
          <w:lang w:val="ru-RU"/>
        </w:rPr>
        <w:t>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осознания обучающимися своих конституционных прав и обязанностей, уважения к закону и правопорядку;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нравственного сознания, этического поведения;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4) формирования культуры здоровья: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жизни, в трудовой деятельности;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осознания последствий и неприятия вредных привычек (употребления алкоголя, наркотиков, курения);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5) трудового воспитания: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6) экологического воспитания: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экологически целесообразного отношения к природе как источнику существования жизни на Земле;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осознания необходимости использования достижений химии для решения вопросов рационального природопользования;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хемофобии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>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7) ценности научного познания: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мировоззрения, соответствующего современному уровню развития науки и общественной практики;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естественно-научной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интереса к познанию, исследовательской деятельности;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интереса к особенностям труда в различных сферах профессиональной деятельности.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/>
        <w:ind w:left="120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по химии на уровне среднего общего образования включают: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значимые для формирования мировоззрения обучающихся междисциплинарные (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обучающихся;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Метапредметные результаты отражают овладение универсальными учебными познавательными, коммуникативными и регулятивными действиями.</w:t>
      </w:r>
    </w:p>
    <w:p w:rsidR="00BB6BF1" w:rsidRPr="00063578" w:rsidRDefault="00BB6BF1">
      <w:pPr>
        <w:spacing w:after="0" w:line="264" w:lineRule="auto"/>
        <w:ind w:left="120"/>
        <w:rPr>
          <w:lang w:val="ru-RU"/>
        </w:rPr>
      </w:pPr>
    </w:p>
    <w:p w:rsidR="00BB6BF1" w:rsidRPr="00063578" w:rsidRDefault="007D66FD">
      <w:pPr>
        <w:spacing w:after="0" w:line="264" w:lineRule="auto"/>
        <w:ind w:left="120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выбирать основания и критерии для классификации веществ и химических реакций;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</w:t>
      </w:r>
      <w:proofErr w:type="gramStart"/>
      <w:r w:rsidRPr="00063578">
        <w:rPr>
          <w:rFonts w:ascii="Times New Roman" w:hAnsi="Times New Roman"/>
          <w:color w:val="000000"/>
          <w:sz w:val="28"/>
          <w:lang w:val="ru-RU"/>
        </w:rPr>
        <w:t>познания</w:t>
      </w:r>
      <w:proofErr w:type="gram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владеть основами методов научного познания веществ и химических реакций;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межпредметные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(физические и математические) знаки и символы, формулы, аббревиатуры, номенклатуру;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/>
        <w:ind w:firstLine="600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наглядности.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/>
        <w:ind w:firstLine="600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/>
        <w:ind w:firstLine="600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BB6BF1" w:rsidRPr="00063578" w:rsidRDefault="00BB6BF1">
      <w:pPr>
        <w:spacing w:after="0"/>
        <w:ind w:left="120"/>
        <w:rPr>
          <w:lang w:val="ru-RU"/>
        </w:rPr>
      </w:pP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осуществлять самоконтроль деятельности на основе самоанализа и самооценки.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 В программе по химии предметные результаты представлены по годам изучения.</w:t>
      </w:r>
    </w:p>
    <w:p w:rsidR="00BB6BF1" w:rsidRPr="00063578" w:rsidRDefault="00BB6BF1">
      <w:pPr>
        <w:spacing w:after="0" w:line="264" w:lineRule="auto"/>
        <w:ind w:left="120"/>
        <w:jc w:val="both"/>
        <w:rPr>
          <w:lang w:val="ru-RU"/>
        </w:rPr>
      </w:pPr>
      <w:bookmarkStart w:id="6" w:name="_Toc139840030"/>
      <w:bookmarkEnd w:id="6"/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курса «Органическая химия» отражают: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-атомные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орбитали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основное и возбуждённое состояния атома, гибридизация атомных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орбиталей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ион, молекула, валентность,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электроотрицательность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ряд, гомологи, углеводороды, кислород-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мезомерный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эффекты,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ориентанты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 рода);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фактологические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выявлять характерные признаки понятий, устанавливать</w:t>
      </w:r>
      <w:r w:rsidRPr="0006357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их взаимосвязь, использовать соответствующие понятия при описании состава, строения и свойств органических соединений;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химических реакций и раскрывать их сущность: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окислительно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изготавливать модели молекул органических веществ для иллюстрации их химического и пространственного строения;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аланин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мальтоза, фруктоза, анилин, дивинил, изопрен, хлоропрен, стирол и другие);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вид химической связи в органических соединениях (ковалентная и ионная связь, </w:t>
      </w:r>
      <w:r>
        <w:rPr>
          <w:rFonts w:ascii="Times New Roman" w:hAnsi="Times New Roman"/>
          <w:color w:val="000000"/>
          <w:sz w:val="28"/>
        </w:rPr>
        <w:t>σ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063578">
        <w:rPr>
          <w:rFonts w:ascii="Times New Roman" w:hAnsi="Times New Roman"/>
          <w:color w:val="000000"/>
          <w:sz w:val="28"/>
          <w:lang w:val="ru-RU"/>
        </w:rPr>
        <w:t>-связь, водородная связь);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циклоалканов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алкадиенов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алкинов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, ароматических углеводородов, спиртов, альдегидов, кетонов, карбоновых кислот, простых и сложных эфиров, жиров,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нитросоединений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и аминов, аминокислот, белков, углеводов (моно-, </w:t>
      </w: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ди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</w:t>
      </w:r>
      <w:r>
        <w:rPr>
          <w:rFonts w:ascii="Times New Roman" w:hAnsi="Times New Roman"/>
          <w:color w:val="000000"/>
          <w:sz w:val="28"/>
        </w:rPr>
        <w:t>σ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063578">
        <w:rPr>
          <w:rFonts w:ascii="Times New Roman" w:hAnsi="Times New Roman"/>
          <w:color w:val="000000"/>
          <w:sz w:val="28"/>
          <w:lang w:val="ru-RU"/>
        </w:rPr>
        <w:t>-связи), взаимного влияния атомов и групп атомов в молекулах;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владения системой знаний о естественно-научных методах познания – наблюдении, измерении, моделировании, эксперименте (реальном и мысленном) и умения применять эти знания;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умения применять</w:t>
      </w:r>
      <w:r w:rsidRPr="0006357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основные операции мыслительной деятельности – анализ и синтез, сравнение, обобщение, </w:t>
      </w:r>
      <w:r w:rsidRPr="00063578">
        <w:rPr>
          <w:rFonts w:ascii="Times New Roman" w:hAnsi="Times New Roman"/>
          <w:color w:val="000000"/>
          <w:sz w:val="28"/>
          <w:lang w:val="ru-RU"/>
        </w:rPr>
        <w:lastRenderedPageBreak/>
        <w:t>систематизацию, выявление причинно-следственных связей – для изучения свойств веществ и химических реакций;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выявлять взаимосвязь химических знаний с понятиями и представлениями других естественно-научных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естественно-научную природу;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</w:t>
      </w:r>
      <w:r w:rsidRPr="0006357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63578">
        <w:rPr>
          <w:rFonts w:ascii="Times New Roman" w:hAnsi="Times New Roman"/>
          <w:color w:val="000000"/>
          <w:sz w:val="28"/>
          <w:lang w:val="ru-RU"/>
        </w:rPr>
        <w:t>полученные знания для принятия грамотных решений проблем в ситуациях, связанных с химией;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 w:rsidRPr="00063578"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 w:rsidRPr="00063578">
        <w:rPr>
          <w:rFonts w:ascii="Times New Roman" w:hAnsi="Times New Roman"/>
          <w:color w:val="000000"/>
          <w:sz w:val="28"/>
          <w:lang w:val="ru-RU"/>
        </w:rPr>
        <w:t xml:space="preserve">оценивать их достоверность;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r w:rsidRPr="00063578">
        <w:rPr>
          <w:rFonts w:ascii="Times New Roman" w:hAnsi="Times New Roman"/>
          <w:color w:val="000000"/>
          <w:sz w:val="28"/>
          <w:lang w:val="ru-RU"/>
        </w:rPr>
        <w:t>анализировать целесообразность применения органических веществ в промышленности и в быту с точки зрения соотношения риск-польза;</w:t>
      </w:r>
    </w:p>
    <w:p w:rsidR="00BB6BF1" w:rsidRPr="00063578" w:rsidRDefault="007D66F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6357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63578">
        <w:rPr>
          <w:rFonts w:ascii="Times New Roman" w:hAnsi="Times New Roman"/>
          <w:color w:val="000000"/>
          <w:sz w:val="28"/>
          <w:lang w:val="ru-RU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</w:p>
    <w:p w:rsidR="00BB6BF1" w:rsidRPr="00063578" w:rsidRDefault="00BB6BF1">
      <w:pPr>
        <w:rPr>
          <w:lang w:val="ru-RU"/>
        </w:rPr>
        <w:sectPr w:rsidR="00BB6BF1" w:rsidRPr="00063578">
          <w:pgSz w:w="11906" w:h="16383"/>
          <w:pgMar w:top="1134" w:right="850" w:bottom="1134" w:left="1701" w:header="720" w:footer="720" w:gutter="0"/>
          <w:cols w:space="720"/>
        </w:sectPr>
      </w:pPr>
    </w:p>
    <w:p w:rsidR="005A3C7D" w:rsidRDefault="005A3C7D" w:rsidP="005A3C7D">
      <w:pPr>
        <w:spacing w:after="0"/>
        <w:ind w:left="120"/>
      </w:pPr>
      <w:bookmarkStart w:id="7" w:name="block-2614964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A3C7D" w:rsidRDefault="005A3C7D" w:rsidP="005A3C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5A3C7D" w:rsidTr="001272B4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3C7D" w:rsidRDefault="005A3C7D" w:rsidP="001272B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7D" w:rsidRDefault="005A3C7D" w:rsidP="001272B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7D" w:rsidRDefault="005A3C7D" w:rsidP="001272B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7D" w:rsidRDefault="005A3C7D" w:rsidP="001272B4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7D" w:rsidRDefault="005A3C7D" w:rsidP="001272B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7D" w:rsidRDefault="005A3C7D" w:rsidP="001272B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3C7D" w:rsidRDefault="005A3C7D" w:rsidP="001272B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A3C7D" w:rsidRDefault="005A3C7D" w:rsidP="001272B4"/>
        </w:tc>
      </w:tr>
      <w:tr w:rsidR="005A3C7D" w:rsidRPr="004C14C5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Pr="00664919" w:rsidRDefault="005A3C7D" w:rsidP="001272B4">
            <w:pPr>
              <w:spacing w:after="0"/>
              <w:ind w:left="135"/>
              <w:rPr>
                <w:lang w:val="ru-RU"/>
              </w:rPr>
            </w:pPr>
            <w:r w:rsidRPr="006649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649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Теоретические основы органической химии</w:t>
            </w: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Pr="00664919" w:rsidRDefault="005A3C7D" w:rsidP="001272B4">
            <w:pPr>
              <w:spacing w:after="0"/>
              <w:ind w:left="135"/>
              <w:rPr>
                <w:lang w:val="ru-RU"/>
              </w:rPr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  <w:proofErr w:type="spellEnd"/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Pr="00664919" w:rsidRDefault="005A3C7D" w:rsidP="001272B4">
            <w:pPr>
              <w:spacing w:after="0"/>
              <w:ind w:left="135"/>
              <w:rPr>
                <w:lang w:val="ru-RU"/>
              </w:rPr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</w:t>
            </w:r>
            <w:proofErr w:type="spellStart"/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Pr="00664919" w:rsidRDefault="005A3C7D" w:rsidP="001272B4">
            <w:pPr>
              <w:spacing w:after="0"/>
              <w:ind w:left="135"/>
              <w:rPr>
                <w:lang w:val="ru-RU"/>
              </w:rPr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источники углеводородов и их переработка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Pr="00664919" w:rsidRDefault="005A3C7D" w:rsidP="001272B4">
            <w:pPr>
              <w:spacing w:after="0"/>
              <w:ind w:left="135"/>
              <w:rPr>
                <w:lang w:val="ru-RU"/>
              </w:rPr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Альдегиды. Карбоновые кислоты. Сложные эфиры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Пластмассы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Каучуки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</w:p>
          <w:p w:rsidR="005A3C7D" w:rsidRDefault="004C14C5" w:rsidP="001272B4">
            <w:r>
              <w:rPr>
                <w:sz w:val="24"/>
              </w:rPr>
              <w:pict>
                <v:rect id="_x0000_i1025" style="width:0;height:1.5pt" o:hralign="center" o:hrstd="t" o:hr="t" fillcolor="#a0a0a0" stroked="f"/>
              </w:pict>
            </w: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****</w:t>
            </w:r>
          </w:p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  <w:tr w:rsidR="005A3C7D" w:rsidTr="001272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A3C7D" w:rsidRPr="00664919" w:rsidRDefault="005A3C7D" w:rsidP="001272B4">
            <w:pPr>
              <w:spacing w:after="0"/>
              <w:ind w:left="135"/>
              <w:rPr>
                <w:lang w:val="ru-RU"/>
              </w:rPr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 w:rsidRPr="006649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5A3C7D" w:rsidRDefault="005A3C7D" w:rsidP="001272B4"/>
        </w:tc>
      </w:tr>
    </w:tbl>
    <w:p w:rsidR="00BB6BF1" w:rsidRDefault="007D66FD" w:rsidP="005A3C7D">
      <w:pPr>
        <w:spacing w:after="0"/>
        <w:ind w:left="120"/>
        <w:sectPr w:rsidR="00BB6BF1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B6BF1" w:rsidRDefault="007D66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BB6BF1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химии</w:t>
            </w:r>
            <w:proofErr w:type="spellEnd"/>
          </w:p>
        </w:tc>
      </w:tr>
      <w:tr w:rsidR="00BB6B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атома. Периодический закон и Периодическая система химических элементов Д. И. Менделеева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6BF1" w:rsidRDefault="00BB6BF1"/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Неорганическая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</w:p>
        </w:tc>
      </w:tr>
      <w:tr w:rsidR="00BB6B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6BF1" w:rsidRDefault="00BB6BF1"/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жизнь</w:t>
            </w:r>
            <w:proofErr w:type="spellEnd"/>
          </w:p>
        </w:tc>
      </w:tr>
      <w:tr w:rsidR="00BB6BF1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в химии. Химия и жизнь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6BF1" w:rsidRDefault="00BB6BF1"/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BB6BF1" w:rsidRDefault="00BB6BF1"/>
        </w:tc>
      </w:tr>
    </w:tbl>
    <w:p w:rsidR="00BB6BF1" w:rsidRDefault="00BB6BF1">
      <w:pPr>
        <w:sectPr w:rsidR="00BB6B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6BF1" w:rsidRDefault="00BB6BF1">
      <w:pPr>
        <w:sectPr w:rsidR="00BB6B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6BF1" w:rsidRDefault="007D66FD">
      <w:pPr>
        <w:spacing w:after="0"/>
        <w:ind w:left="120"/>
      </w:pPr>
      <w:bookmarkStart w:id="8" w:name="block-2614963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B6BF1" w:rsidRDefault="007D66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609"/>
        <w:gridCol w:w="1199"/>
        <w:gridCol w:w="1841"/>
        <w:gridCol w:w="1910"/>
        <w:gridCol w:w="1347"/>
        <w:gridCol w:w="2221"/>
      </w:tblGrid>
      <w:tr w:rsidR="00BB6BF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значение органической химии, представление о многообразии органических соединений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Электронное строение атома углерода (основное и возбуждённое состояния).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углерода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 в органических соединениях. Механизмы образования ковалентной связи, способы разрыва связей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Теория строения органических соединений А. М. Бутлерова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изомерии: структурная, пространственная. Электронные эффекты в молекулах органических соединений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) органических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реакций в органической химии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Алканы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 и изомерия, электронное и пространственное строение молекул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природе. Способы получения и применение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алканов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Циклоалканы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: общая формула, номенклатура и изомерия, особенности строения и химических свойств, способы получения и применение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Алкены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гомологический ряд, общая формула, номенклатура, электронное и пространственное строение молекул.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цис-транс-изомерия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Марковникова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"Получение этилена и изучение его свойств"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: сопряжённые, изолированные, кумулированные. Особенности электронного строения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сопряжённых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алкадиенов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Алкины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: гомологический ряд, общая формула, номенклатура, электронное и пространственное строение молекул,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 реакции на тройную связь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алкинов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задач: расчёты по уравнению химической реакции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гомологический ряд, общая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формула, номенклатура. Электронное и пространственное строение молекул бензола и толуола, их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замещения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: реакции присоединения, окисление гомологов бензола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стирола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аренов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реакций. 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Природный газ. Попутные нефтяные газы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Каменный уголь и продукты его переработки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Нефть и способы её переработки.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нефти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различными классами углеводородов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Галогенопроизводные углеводородов: электронное строение; реакции замещения галогена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щелочей на галогенпроизводные. Взаимодействие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дигалогеналканов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магнием и цинком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 "Углеводороды"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"Углеводороды"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Предельные одноатомные спирты: гомологический ряд, общая формула, строение молекул, изомерия, номенклатура, классификация,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одноатомных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эфиры: номенклатура и изомерия, особенности физических и химических свойств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Многоатомные спирты: этиленгликоль и глицерин, их физические и химические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многоатомных спиртов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Токсичность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фенола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2. Решение экспериментальных задач по теме "Спирты и фенолы"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электронное строение карбонильной группы; гомологические ряды, общая формула, изомерия и номенклатура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Альдегиды и кетоны: физические свойства; реакции присоединения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Реакции окисления и качественные реакции альдегидов и кетонов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альдегидов и кетонов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Одноосновные предельные карбоновые кислоты, особенности строения их молекул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Изомерия и номенклатура карбоновых кислот, их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предельных одноосновных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свойств муравьиной кислоты. Многообразие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свойств: непредельных и ароматических карбоновых, дикарбоновых,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гидроксикарбоновых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карбоновых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производных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карбоновых кислот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эфиры: гомологический ряд, общая формула, изомерия и номенклатура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эфиров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расчётных задач: по уравнению химической реакции, на определение молекулярной формулы органического вещества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5A3C7D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Решение экспериментальных задач по теме "Карбоновые кислоты. </w:t>
            </w:r>
            <w:r w:rsidRPr="005A3C7D">
              <w:rPr>
                <w:rFonts w:ascii="Times New Roman" w:hAnsi="Times New Roman"/>
                <w:color w:val="000000"/>
                <w:sz w:val="24"/>
                <w:lang w:val="ru-RU"/>
              </w:rPr>
              <w:t>Сложные эфиры"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5A3C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Жиры: строение, физические и химические свойства (гидролиз)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жиров, содержащих остатки непредельных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жирных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Мыла как соли высших карбоновых кислот, их моющее действие. Понятие о синтетических моющих средствах (СМС)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углеводородов и кислородсодержащих органических веществ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Расчёты по уравнениям химических реакций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углеводов и классификация углеводов (моно-,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ди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- и полисахариды)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Моносахариды: физические свойства и нахождение в природе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глюкозы, её значение в жизнедеятельности организма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Дисахариды: сахароза, мальтоза и лактоза. Нахождение в природе и применение дисахаридов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Полисахариды: строение макромолекул, физические и химические свойства, применение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волокнах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расчетных задач на определение доли выхода продукта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реакции от теоретически возможного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разделу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"Кислородсодержащие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Амины: классификация, строение молекул, общая формула, изомерия, номенклатура и физические свойства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алифатических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Анилин: строение анилина, особенности химических свойств анилина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и применение алифатических аминов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Аминокислоты: номенклатура и изомерия,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α-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аминокислот, их биологическое значение аминокислот.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пептидов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Белки как природные полимеры; структуры белков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белков</w:t>
            </w:r>
            <w:proofErr w:type="spellEnd"/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Азотсодержащие гетероциклические соединения. Нуклеиновые кислоты: состав, строение и биологическая роль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"Азотсодержащие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5. Решение экспериментальных задач по теме "Распознавание органических соединений"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"Азотсодержащие органические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понятия химии высокомолекулярных соединений и методы их синтеза —полимеризация и поликонденсация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Пластмассы. Утилизация и переработка пластика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Эластомеры: натуральный синтетические каучуки. Резина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Волокна: натуральные, искусственные, синтетические. Полимеры специального назначения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"Распознавание пластмасс и волокон"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"Высокомолекулярные соединения"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Default="00BB6BF1"/>
        </w:tc>
      </w:tr>
    </w:tbl>
    <w:p w:rsidR="00BB6BF1" w:rsidRDefault="00BB6BF1">
      <w:pPr>
        <w:sectPr w:rsidR="00BB6B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6BF1" w:rsidRDefault="007D66F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BB6BF1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B6BF1" w:rsidRDefault="00BB6B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6BF1" w:rsidRDefault="00BB6BF1"/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Атом. Состав атомных ядер. Химический элемент.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атомов, квантовые числа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элементов (</w:t>
            </w:r>
            <w:r>
              <w:rPr>
                <w:rFonts w:ascii="Times New Roman" w:hAnsi="Times New Roman"/>
                <w:color w:val="000000"/>
                <w:sz w:val="24"/>
              </w:rPr>
              <w:t>s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-элементы)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электронов по атомным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орбиталям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конфигурации атомов элементов в основном и возбуждённом состоянии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конфигурации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Электроотрицательность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 и Периодическая система химических элементов Д. И. Менделеева, связь с современной теорией строения атомов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изменения свойств химических элементов и образуемых ими простых и сложных веществ по группам и периодам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химической связи. Механизмы образования ковалентной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Межмолекулярные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Валентность и валентные возможности атомов. Связь электронной структуры молекул с их геометрическим строением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комплексных соединениях: состав и номенклатура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молекулярного и немолекулярного строения. Типы кристаллических решеток и свойства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дисперсных системах. Представление о коллоидных растворах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Истинные растворы: насыщенные и ненасыщенные, растворимость.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Кристаллогидраты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концентрации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использованием понятий "массовая доля растворённого вещества", "молярная концентрация"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Тепловые эффекты химических реакций. Термохимические уравнения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 и термохимическим уравнениям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химической реакции, её зависимость от различных факторов.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катализаторы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Гомогенные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гетерогенные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1 по теме "Влияние различных факторов на скорость химической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Обратимые и необратимые реакции. Химическое равновесие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по теме "Влияние различных факторов на положение химического равновесия"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Сильные и слабые электролиты.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диссоциации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Ионное произведение воды. Среда водных растворов.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(pH)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раствора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Гидролиз солей. Реакции, протекающие в растворах электролитов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"Химические реакции в растворах электролитов"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Окислительно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-восстановительные реакции. Важнейшие окислители и восстановители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Метод электронного (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электонно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-ионного) баланса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Электролиз растворов и расплавов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"Химические реакции"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Аллотропия неметаллов (на примере кислорода, серы, фосфора и углерода)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Водород: получение,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Галогены: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Галогеноводороды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. Важнейшие кислородсодержащие соединения галогенов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Лабораторные и промышленные способы получения галогенов. Применение галогенов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4. Решение экспериментальных задач по теме "Галогены"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Кислород: лабораторные и промышленные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озона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Оксиды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пероксиды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Сера: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Сероводород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сульфиды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серы. Особенности свойств серной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задач по теме "Сера и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её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Аммиак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нитриды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Кислородсодержащие соединения азота. Особенности свойств азотной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азота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Азотные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Фосфор: нахождение в природе, способы получения, физические и химические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фосфин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Оксиды фосфора, фосфорсодержащие кислоты. Соли фосфорной кислоты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фосфора и его соединений.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Фосфорные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удобрения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"Азот и фосфор и их соединения"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Углерод: нахождение в природе, аллотропные модификации;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), 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), угольная кислота и её соли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Кремний: нахождение в природе, способы получения, физические и химические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Оксид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кремниевая кислота,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силикаты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кремния и его соединений. Стекло, его получение, виды стекла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металлов в Периодической системе химических элементов.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оболочек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Общие физические свойства металлов. Применение металлов в быту и технике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Коррозия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Электрохимический ряд напряжений металлов. Общие способы получения металлов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IA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>IIA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-группы Периодической системы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химических элементов. Магний и кальций: получение, физические и химические свойства, применение простых веществ и их соединений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Алюминий: получение, физические и химические свойства,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Амфотерные свойства оксида и гидроксида алюминия, </w:t>
            </w:r>
            <w:proofErr w:type="spellStart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гидроксокомплексы</w:t>
            </w:r>
            <w:proofErr w:type="spellEnd"/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алюминия,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"Металлы главных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металлов побочных подгрупп (Б-групп) Периодической системы химических элементов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хрома и его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соединения марганца. Перманганат калия, его окислительные свойства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железа и его соединений. Получение и применение сплавов железа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меди и </w:t>
            </w: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её соединений, их применение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цинка и его соединений, их применение.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Гидроксокомплексы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цинка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8. Решение экспериментальных задач по теме "Металлы побочных подгрупп"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изученного материала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"Металлы"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результатов контрольной работы, коррекция ошибок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Роль химии в обеспечении устойчивого развития человечества. Понятие о научных методах исследования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принципы организации химического производства. Промышленные способы получения важнейших веществ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Химическое загрязнение окружающей среды и его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Химия и здоровье человека. Лекарственные средства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Химия пищи. Роль химии в обеспечении пищевой безопасности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Косметические и парфюмерные средства. Бытовая химия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строительстве. Важнейшие строительные и конструкционные материалы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Химия в сельском хозяйстве. Органические и минеральные удобрения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знаний по теме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BB6BF1" w:rsidRDefault="00BB6BF1">
            <w:pPr>
              <w:spacing w:after="0"/>
              <w:ind w:left="135"/>
            </w:pPr>
          </w:p>
        </w:tc>
      </w:tr>
      <w:tr w:rsidR="00BB6B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Pr="00063578" w:rsidRDefault="007D66FD">
            <w:pPr>
              <w:spacing w:after="0"/>
              <w:ind w:left="135"/>
              <w:rPr>
                <w:lang w:val="ru-RU"/>
              </w:rPr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 w:rsidRPr="000635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BB6BF1" w:rsidRDefault="007D66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6BF1" w:rsidRDefault="00BB6BF1"/>
        </w:tc>
      </w:tr>
    </w:tbl>
    <w:p w:rsidR="00BB6BF1" w:rsidRDefault="00BB6BF1">
      <w:pPr>
        <w:sectPr w:rsidR="00BB6B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6BF1" w:rsidRDefault="00BB6BF1">
      <w:pPr>
        <w:sectPr w:rsidR="00BB6B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6BF1" w:rsidRDefault="007D66FD">
      <w:pPr>
        <w:spacing w:after="0"/>
        <w:ind w:left="120"/>
      </w:pPr>
      <w:bookmarkStart w:id="9" w:name="block-2614964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B6BF1" w:rsidRDefault="007D66F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B6BF1" w:rsidRDefault="00BB6BF1">
      <w:pPr>
        <w:spacing w:after="0" w:line="480" w:lineRule="auto"/>
        <w:ind w:left="120"/>
      </w:pPr>
    </w:p>
    <w:p w:rsidR="00BB6BF1" w:rsidRDefault="00BB6BF1">
      <w:pPr>
        <w:spacing w:after="0" w:line="480" w:lineRule="auto"/>
        <w:ind w:left="120"/>
      </w:pPr>
    </w:p>
    <w:p w:rsidR="00BB6BF1" w:rsidRDefault="00BB6BF1">
      <w:pPr>
        <w:spacing w:after="0"/>
        <w:ind w:left="120"/>
      </w:pPr>
    </w:p>
    <w:p w:rsidR="00BB6BF1" w:rsidRDefault="007D66F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B6BF1" w:rsidRDefault="00BB6BF1">
      <w:pPr>
        <w:spacing w:after="0" w:line="480" w:lineRule="auto"/>
        <w:ind w:left="120"/>
      </w:pPr>
    </w:p>
    <w:p w:rsidR="00BB6BF1" w:rsidRDefault="00BB6BF1">
      <w:pPr>
        <w:spacing w:after="0"/>
        <w:ind w:left="120"/>
      </w:pPr>
    </w:p>
    <w:p w:rsidR="00BB6BF1" w:rsidRPr="00063578" w:rsidRDefault="007D66FD">
      <w:pPr>
        <w:spacing w:after="0" w:line="480" w:lineRule="auto"/>
        <w:ind w:left="120"/>
        <w:rPr>
          <w:lang w:val="ru-RU"/>
        </w:rPr>
      </w:pPr>
      <w:r w:rsidRPr="0006357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B6BF1" w:rsidRPr="00063578" w:rsidRDefault="00BB6BF1">
      <w:pPr>
        <w:spacing w:after="0" w:line="480" w:lineRule="auto"/>
        <w:ind w:left="120"/>
        <w:rPr>
          <w:lang w:val="ru-RU"/>
        </w:rPr>
      </w:pPr>
    </w:p>
    <w:p w:rsidR="00BB6BF1" w:rsidRPr="00063578" w:rsidRDefault="00BB6BF1">
      <w:pPr>
        <w:rPr>
          <w:lang w:val="ru-RU"/>
        </w:rPr>
        <w:sectPr w:rsidR="00BB6BF1" w:rsidRPr="00063578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7D66FD" w:rsidRPr="00063578" w:rsidRDefault="007D66FD">
      <w:pPr>
        <w:rPr>
          <w:lang w:val="ru-RU"/>
        </w:rPr>
      </w:pPr>
    </w:p>
    <w:sectPr w:rsidR="007D66FD" w:rsidRPr="00063578" w:rsidSect="00BB6B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06A"/>
    <w:multiLevelType w:val="multilevel"/>
    <w:tmpl w:val="A516AA1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A87591"/>
    <w:multiLevelType w:val="multilevel"/>
    <w:tmpl w:val="1F0C67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9675A25"/>
    <w:multiLevelType w:val="multilevel"/>
    <w:tmpl w:val="F5C8819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AE361F4"/>
    <w:multiLevelType w:val="multilevel"/>
    <w:tmpl w:val="37C4CD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6BF1"/>
    <w:rsid w:val="00063578"/>
    <w:rsid w:val="004C14C5"/>
    <w:rsid w:val="005A3C7D"/>
    <w:rsid w:val="007D66FD"/>
    <w:rsid w:val="00BB6BF1"/>
    <w:rsid w:val="00D72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45F63CA-E048-42C4-93FE-4C2D51E38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B6BF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B6B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50</Pages>
  <Words>9572</Words>
  <Characters>54566</Characters>
  <Application>Microsoft Office Word</Application>
  <DocSecurity>0</DocSecurity>
  <Lines>454</Lines>
  <Paragraphs>128</Paragraphs>
  <ScaleCrop>false</ScaleCrop>
  <Company>Ya Blondinko Edition</Company>
  <LinksUpToDate>false</LinksUpToDate>
  <CharactersWithSpaces>64010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 X541U</cp:lastModifiedBy>
  <cp:revision>7</cp:revision>
  <dcterms:created xsi:type="dcterms:W3CDTF">2023-09-28T05:49:00Z</dcterms:created>
  <dcterms:modified xsi:type="dcterms:W3CDTF">2023-11-15T18:50:00Z</dcterms:modified>
</cp:coreProperties>
</file>